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2F7" w:rsidRPr="00C502F7" w:rsidRDefault="00C502F7" w:rsidP="00C502F7">
      <w:pPr>
        <w:rPr>
          <w:rFonts w:ascii="Arial" w:hAnsi="Arial" w:cs="Arial"/>
          <w:b/>
          <w:sz w:val="20"/>
          <w:szCs w:val="20"/>
        </w:rPr>
      </w:pPr>
      <w:r w:rsidRPr="00C502F7">
        <w:rPr>
          <w:rFonts w:ascii="Arial" w:hAnsi="Arial" w:cs="Arial"/>
          <w:b/>
          <w:sz w:val="20"/>
          <w:szCs w:val="20"/>
        </w:rPr>
        <w:t xml:space="preserve">PQ </w:t>
      </w:r>
      <w:proofErr w:type="spellStart"/>
      <w:r w:rsidRPr="00C502F7">
        <w:rPr>
          <w:rFonts w:ascii="Arial" w:hAnsi="Arial" w:cs="Arial"/>
          <w:b/>
          <w:sz w:val="20"/>
          <w:szCs w:val="20"/>
        </w:rPr>
        <w:t>QuickCheck</w:t>
      </w:r>
      <w:proofErr w:type="spellEnd"/>
      <w:r w:rsidRPr="00C502F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b/>
          <w:sz w:val="20"/>
          <w:szCs w:val="20"/>
        </w:rPr>
        <w:t>according</w:t>
      </w:r>
      <w:proofErr w:type="spellEnd"/>
      <w:r w:rsidRPr="00C502F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b/>
          <w:sz w:val="20"/>
          <w:szCs w:val="20"/>
        </w:rPr>
        <w:t>to</w:t>
      </w:r>
      <w:proofErr w:type="spellEnd"/>
      <w:r w:rsidRPr="00C502F7">
        <w:rPr>
          <w:rFonts w:ascii="Arial" w:hAnsi="Arial" w:cs="Arial"/>
          <w:b/>
          <w:sz w:val="20"/>
          <w:szCs w:val="20"/>
        </w:rPr>
        <w:t xml:space="preserve"> EN 61000-2-4 / EN 50160</w:t>
      </w:r>
    </w:p>
    <w:p w:rsidR="00C502F7" w:rsidRPr="00C502F7" w:rsidRDefault="00C502F7" w:rsidP="00C502F7">
      <w:pPr>
        <w:rPr>
          <w:rFonts w:ascii="Arial" w:hAnsi="Arial" w:cs="Arial"/>
          <w:b/>
          <w:sz w:val="20"/>
          <w:szCs w:val="20"/>
        </w:rPr>
      </w:pP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  <w:r w:rsidRPr="00C502F7">
        <w:rPr>
          <w:rFonts w:ascii="Arial" w:hAnsi="Arial" w:cs="Arial"/>
          <w:sz w:val="20"/>
          <w:szCs w:val="20"/>
        </w:rPr>
        <w:t xml:space="preserve">Analysis </w:t>
      </w:r>
      <w:proofErr w:type="spellStart"/>
      <w:r w:rsidRPr="00C502F7">
        <w:rPr>
          <w:rFonts w:ascii="Arial" w:hAnsi="Arial" w:cs="Arial"/>
          <w:sz w:val="20"/>
          <w:szCs w:val="20"/>
        </w:rPr>
        <w:t>and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evaluation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of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recorded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C502F7">
        <w:rPr>
          <w:rFonts w:ascii="Arial" w:hAnsi="Arial" w:cs="Arial"/>
          <w:sz w:val="20"/>
          <w:szCs w:val="20"/>
        </w:rPr>
        <w:t>quality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parameters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according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to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the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standards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EN 50160 </w:t>
      </w:r>
      <w:proofErr w:type="spellStart"/>
      <w:r w:rsidRPr="00C502F7">
        <w:rPr>
          <w:rFonts w:ascii="Arial" w:hAnsi="Arial" w:cs="Arial"/>
          <w:sz w:val="20"/>
          <w:szCs w:val="20"/>
        </w:rPr>
        <w:t>and</w:t>
      </w:r>
      <w:proofErr w:type="spellEnd"/>
      <w:r w:rsidRPr="00C502F7">
        <w:rPr>
          <w:rFonts w:ascii="Arial" w:hAnsi="Arial" w:cs="Arial"/>
          <w:sz w:val="20"/>
          <w:szCs w:val="20"/>
        </w:rPr>
        <w:t>/</w:t>
      </w:r>
      <w:proofErr w:type="spellStart"/>
      <w:r w:rsidRPr="00C502F7">
        <w:rPr>
          <w:rFonts w:ascii="Arial" w:hAnsi="Arial" w:cs="Arial"/>
          <w:sz w:val="20"/>
          <w:szCs w:val="20"/>
        </w:rPr>
        <w:t>or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EN 61000-2-4 </w:t>
      </w:r>
      <w:proofErr w:type="spellStart"/>
      <w:r w:rsidRPr="00C502F7">
        <w:rPr>
          <w:rFonts w:ascii="Arial" w:hAnsi="Arial" w:cs="Arial"/>
          <w:sz w:val="20"/>
          <w:szCs w:val="20"/>
        </w:rPr>
        <w:t>with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recommended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action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C502F7">
        <w:rPr>
          <w:rFonts w:ascii="Arial" w:hAnsi="Arial" w:cs="Arial"/>
          <w:sz w:val="20"/>
          <w:szCs w:val="20"/>
        </w:rPr>
        <w:t>compensation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2F7">
        <w:rPr>
          <w:rFonts w:ascii="Arial" w:hAnsi="Arial" w:cs="Arial"/>
          <w:sz w:val="20"/>
          <w:szCs w:val="20"/>
        </w:rPr>
        <w:t>filter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solution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, etc.) in </w:t>
      </w:r>
      <w:proofErr w:type="spellStart"/>
      <w:r w:rsidRPr="00C502F7">
        <w:rPr>
          <w:rFonts w:ascii="Arial" w:hAnsi="Arial" w:cs="Arial"/>
          <w:sz w:val="20"/>
          <w:szCs w:val="20"/>
        </w:rPr>
        <w:t>the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event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of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limit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value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violations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or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critical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parameters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C502F7">
        <w:rPr>
          <w:rFonts w:ascii="Arial" w:hAnsi="Arial" w:cs="Arial"/>
          <w:sz w:val="20"/>
          <w:szCs w:val="20"/>
        </w:rPr>
        <w:t>measurement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data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to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be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evaluated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is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read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out by </w:t>
      </w:r>
      <w:proofErr w:type="spellStart"/>
      <w:r w:rsidRPr="00C502F7">
        <w:rPr>
          <w:rFonts w:ascii="Arial" w:hAnsi="Arial" w:cs="Arial"/>
          <w:sz w:val="20"/>
          <w:szCs w:val="20"/>
        </w:rPr>
        <w:t>the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customer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into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the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GridVis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® </w:t>
      </w:r>
      <w:proofErr w:type="spellStart"/>
      <w:r w:rsidRPr="00C502F7">
        <w:rPr>
          <w:rFonts w:ascii="Arial" w:hAnsi="Arial" w:cs="Arial"/>
          <w:sz w:val="20"/>
          <w:szCs w:val="20"/>
        </w:rPr>
        <w:t>software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and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transferred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to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Janitza via </w:t>
      </w:r>
      <w:proofErr w:type="spellStart"/>
      <w:r w:rsidRPr="00C502F7">
        <w:rPr>
          <w:rFonts w:ascii="Arial" w:hAnsi="Arial" w:cs="Arial"/>
          <w:sz w:val="20"/>
          <w:szCs w:val="20"/>
        </w:rPr>
        <w:t>data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transfer</w:t>
      </w:r>
      <w:proofErr w:type="spellEnd"/>
      <w:r w:rsidRPr="00C502F7">
        <w:rPr>
          <w:rFonts w:ascii="Arial" w:hAnsi="Arial" w:cs="Arial"/>
          <w:sz w:val="20"/>
          <w:szCs w:val="20"/>
        </w:rPr>
        <w:t>.</w:t>
      </w: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  <w:proofErr w:type="spellStart"/>
      <w:r w:rsidRPr="00C502F7">
        <w:rPr>
          <w:rFonts w:ascii="Arial" w:hAnsi="Arial" w:cs="Arial"/>
          <w:sz w:val="20"/>
          <w:szCs w:val="20"/>
        </w:rPr>
        <w:t>Prerequisite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502F7">
        <w:rPr>
          <w:rFonts w:ascii="Arial" w:hAnsi="Arial" w:cs="Arial"/>
          <w:sz w:val="20"/>
          <w:szCs w:val="20"/>
        </w:rPr>
        <w:t>Installed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measuring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devices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of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the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type UMG 604-PRO, UMG 605-PRO, UMG 508, UMG 511, UMG 509-PRO, UMG 512-PRO. In </w:t>
      </w:r>
      <w:proofErr w:type="spellStart"/>
      <w:r w:rsidRPr="00C502F7">
        <w:rPr>
          <w:rFonts w:ascii="Arial" w:hAnsi="Arial" w:cs="Arial"/>
          <w:sz w:val="20"/>
          <w:szCs w:val="20"/>
        </w:rPr>
        <w:t>each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case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with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activated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PQ </w:t>
      </w:r>
      <w:proofErr w:type="spellStart"/>
      <w:r w:rsidRPr="00C502F7">
        <w:rPr>
          <w:rFonts w:ascii="Arial" w:hAnsi="Arial" w:cs="Arial"/>
          <w:sz w:val="20"/>
          <w:szCs w:val="20"/>
        </w:rPr>
        <w:t>recording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and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at least </w:t>
      </w:r>
      <w:proofErr w:type="spellStart"/>
      <w:r w:rsidRPr="00C502F7">
        <w:rPr>
          <w:rFonts w:ascii="Arial" w:hAnsi="Arial" w:cs="Arial"/>
          <w:sz w:val="20"/>
          <w:szCs w:val="20"/>
        </w:rPr>
        <w:t>data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from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one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continuous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calendar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week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502F7">
        <w:rPr>
          <w:rFonts w:ascii="Arial" w:hAnsi="Arial" w:cs="Arial"/>
          <w:sz w:val="20"/>
          <w:szCs w:val="20"/>
        </w:rPr>
        <w:t>Alternatively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2F7">
        <w:rPr>
          <w:rFonts w:ascii="Arial" w:hAnsi="Arial" w:cs="Arial"/>
          <w:sz w:val="20"/>
          <w:szCs w:val="20"/>
        </w:rPr>
        <w:t>the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measurement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can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be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carried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out </w:t>
      </w:r>
      <w:proofErr w:type="spellStart"/>
      <w:r w:rsidRPr="00C502F7">
        <w:rPr>
          <w:rFonts w:ascii="Arial" w:hAnsi="Arial" w:cs="Arial"/>
          <w:sz w:val="20"/>
          <w:szCs w:val="20"/>
        </w:rPr>
        <w:t>using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502F7">
        <w:rPr>
          <w:rFonts w:ascii="Arial" w:hAnsi="Arial" w:cs="Arial"/>
          <w:sz w:val="20"/>
          <w:szCs w:val="20"/>
        </w:rPr>
        <w:t>measurement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case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on a </w:t>
      </w:r>
      <w:proofErr w:type="spellStart"/>
      <w:r w:rsidRPr="00C502F7">
        <w:rPr>
          <w:rFonts w:ascii="Arial" w:hAnsi="Arial" w:cs="Arial"/>
          <w:sz w:val="20"/>
          <w:szCs w:val="20"/>
        </w:rPr>
        <w:t>rental</w:t>
      </w:r>
      <w:proofErr w:type="spellEnd"/>
      <w:r w:rsidRPr="00C50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2F7">
        <w:rPr>
          <w:rFonts w:ascii="Arial" w:hAnsi="Arial" w:cs="Arial"/>
          <w:sz w:val="20"/>
          <w:szCs w:val="20"/>
        </w:rPr>
        <w:t>basis</w:t>
      </w:r>
      <w:proofErr w:type="spellEnd"/>
      <w:r w:rsidRPr="00C502F7">
        <w:rPr>
          <w:rFonts w:ascii="Arial" w:hAnsi="Arial" w:cs="Arial"/>
          <w:sz w:val="20"/>
          <w:szCs w:val="20"/>
        </w:rPr>
        <w:t>.</w:t>
      </w: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  <w:proofErr w:type="spellStart"/>
      <w:r w:rsidRPr="00C502F7">
        <w:rPr>
          <w:rFonts w:ascii="Arial" w:hAnsi="Arial" w:cs="Arial"/>
          <w:sz w:val="20"/>
          <w:szCs w:val="20"/>
        </w:rPr>
        <w:t>Manufacturer</w:t>
      </w:r>
      <w:proofErr w:type="spellEnd"/>
      <w:r w:rsidRPr="00C502F7">
        <w:rPr>
          <w:rFonts w:ascii="Arial" w:hAnsi="Arial" w:cs="Arial"/>
          <w:sz w:val="20"/>
          <w:szCs w:val="20"/>
        </w:rPr>
        <w:t>: Janitza electronics GmbH</w:t>
      </w: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  <w:r w:rsidRPr="00C502F7">
        <w:rPr>
          <w:rFonts w:ascii="Arial" w:hAnsi="Arial" w:cs="Arial"/>
          <w:sz w:val="20"/>
          <w:szCs w:val="20"/>
        </w:rPr>
        <w:t>Type: Service</w:t>
      </w:r>
    </w:p>
    <w:p w:rsidR="00C502F7" w:rsidRPr="00C502F7" w:rsidRDefault="00C502F7" w:rsidP="00C502F7">
      <w:pPr>
        <w:rPr>
          <w:rFonts w:ascii="Arial" w:hAnsi="Arial" w:cs="Arial"/>
          <w:sz w:val="20"/>
          <w:szCs w:val="20"/>
        </w:rPr>
      </w:pPr>
      <w:r w:rsidRPr="00C502F7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C502F7">
        <w:rPr>
          <w:rFonts w:ascii="Arial" w:hAnsi="Arial" w:cs="Arial"/>
          <w:sz w:val="20"/>
          <w:szCs w:val="20"/>
        </w:rPr>
        <w:t>no</w:t>
      </w:r>
      <w:proofErr w:type="spellEnd"/>
      <w:r w:rsidRPr="00C502F7">
        <w:rPr>
          <w:rFonts w:ascii="Arial" w:hAnsi="Arial" w:cs="Arial"/>
          <w:sz w:val="20"/>
          <w:szCs w:val="20"/>
        </w:rPr>
        <w:t>.: DL5101024</w:t>
      </w:r>
    </w:p>
    <w:p w:rsidR="00682501" w:rsidRPr="00C502F7" w:rsidRDefault="00C502F7" w:rsidP="00C502F7">
      <w:bookmarkStart w:id="0" w:name="_GoBack"/>
      <w:bookmarkEnd w:id="0"/>
    </w:p>
    <w:sectPr w:rsidR="00682501" w:rsidRPr="00C502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E8"/>
    <w:rsid w:val="002568EB"/>
    <w:rsid w:val="00595231"/>
    <w:rsid w:val="006D2348"/>
    <w:rsid w:val="00A56C58"/>
    <w:rsid w:val="00C016E8"/>
    <w:rsid w:val="00C502F7"/>
    <w:rsid w:val="00D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F4B0D-610E-41BC-A163-922768C3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3C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Office Word</Application>
  <DocSecurity>0</DocSecurity>
  <Lines>5</Lines>
  <Paragraphs>1</Paragraphs>
  <ScaleCrop>false</ScaleCrop>
  <Company>Janitza electronics GmbH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2021-10-05T13:28:00Z</dcterms:created>
  <dcterms:modified xsi:type="dcterms:W3CDTF">2021-10-06T12:56:00Z</dcterms:modified>
</cp:coreProperties>
</file>