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28F" w:rsidRPr="000F1C1B" w:rsidRDefault="006B228F" w:rsidP="006B228F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0F1C1B">
        <w:rPr>
          <w:rFonts w:ascii="Arial" w:hAnsi="Arial" w:cs="Arial"/>
          <w:b/>
          <w:sz w:val="20"/>
        </w:rPr>
        <w:t>Three</w:t>
      </w:r>
      <w:proofErr w:type="spellEnd"/>
      <w:r w:rsidRPr="000F1C1B">
        <w:rPr>
          <w:rFonts w:ascii="Arial" w:hAnsi="Arial" w:cs="Arial"/>
          <w:b/>
          <w:sz w:val="20"/>
        </w:rPr>
        <w:t xml:space="preserve">-phase </w:t>
      </w:r>
      <w:proofErr w:type="spellStart"/>
      <w:r w:rsidRPr="000F1C1B">
        <w:rPr>
          <w:rFonts w:ascii="Arial" w:hAnsi="Arial" w:cs="Arial"/>
          <w:b/>
          <w:sz w:val="20"/>
        </w:rPr>
        <w:t>current</w:t>
      </w:r>
      <w:proofErr w:type="spellEnd"/>
      <w:r w:rsidRPr="000F1C1B">
        <w:rPr>
          <w:rFonts w:ascii="Arial" w:hAnsi="Arial" w:cs="Arial"/>
          <w:b/>
          <w:sz w:val="20"/>
        </w:rPr>
        <w:t xml:space="preserve"> </w:t>
      </w:r>
      <w:proofErr w:type="spellStart"/>
      <w:r w:rsidRPr="000F1C1B">
        <w:rPr>
          <w:rFonts w:ascii="Arial" w:hAnsi="Arial" w:cs="Arial"/>
          <w:b/>
          <w:sz w:val="20"/>
        </w:rPr>
        <w:t>transformer</w:t>
      </w:r>
      <w:proofErr w:type="spellEnd"/>
      <w:r w:rsidRPr="000F1C1B">
        <w:rPr>
          <w:rFonts w:ascii="Arial" w:hAnsi="Arial" w:cs="Arial"/>
          <w:b/>
          <w:sz w:val="20"/>
        </w:rPr>
        <w:t xml:space="preserve"> 50 / 5A 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for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mounting</w:t>
      </w:r>
      <w:proofErr w:type="spellEnd"/>
      <w:r w:rsidRPr="000F1C1B">
        <w:rPr>
          <w:rFonts w:ascii="Arial" w:hAnsi="Arial" w:cs="Arial"/>
          <w:sz w:val="20"/>
        </w:rPr>
        <w:t xml:space="preserve"> on top-hat </w:t>
      </w:r>
      <w:proofErr w:type="spellStart"/>
      <w:r w:rsidRPr="000F1C1B">
        <w:rPr>
          <w:rFonts w:ascii="Arial" w:hAnsi="Arial" w:cs="Arial"/>
          <w:sz w:val="20"/>
        </w:rPr>
        <w:t>rail</w:t>
      </w:r>
      <w:proofErr w:type="spellEnd"/>
      <w:r w:rsidRPr="000F1C1B">
        <w:rPr>
          <w:rFonts w:ascii="Arial" w:hAnsi="Arial" w:cs="Arial"/>
          <w:sz w:val="20"/>
        </w:rPr>
        <w:t xml:space="preserve">, in </w:t>
      </w:r>
      <w:proofErr w:type="spellStart"/>
      <w:r w:rsidRPr="000F1C1B">
        <w:rPr>
          <w:rFonts w:ascii="Arial" w:hAnsi="Arial" w:cs="Arial"/>
          <w:sz w:val="20"/>
        </w:rPr>
        <w:t>plastic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housing</w:t>
      </w:r>
      <w:proofErr w:type="spellEnd"/>
      <w:r w:rsidRPr="000F1C1B">
        <w:rPr>
          <w:rFonts w:ascii="Arial" w:hAnsi="Arial" w:cs="Arial"/>
          <w:sz w:val="20"/>
        </w:rPr>
        <w:t>.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r w:rsidRPr="000F1C1B">
        <w:rPr>
          <w:rFonts w:ascii="Arial" w:hAnsi="Arial" w:cs="Arial"/>
          <w:sz w:val="20"/>
        </w:rPr>
        <w:t xml:space="preserve">Max. Diameter </w:t>
      </w:r>
      <w:proofErr w:type="spellStart"/>
      <w:r w:rsidRPr="000F1C1B">
        <w:rPr>
          <w:rFonts w:ascii="Arial" w:hAnsi="Arial" w:cs="Arial"/>
          <w:sz w:val="20"/>
        </w:rPr>
        <w:t>round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conductor</w:t>
      </w:r>
      <w:proofErr w:type="spellEnd"/>
      <w:r w:rsidRPr="000F1C1B">
        <w:rPr>
          <w:rFonts w:ascii="Arial" w:hAnsi="Arial" w:cs="Arial"/>
          <w:sz w:val="20"/>
        </w:rPr>
        <w:t>: 13 mm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r w:rsidRPr="000F1C1B">
        <w:rPr>
          <w:rFonts w:ascii="Arial" w:hAnsi="Arial" w:cs="Arial"/>
          <w:sz w:val="20"/>
        </w:rPr>
        <w:t xml:space="preserve">Load </w:t>
      </w:r>
      <w:proofErr w:type="spellStart"/>
      <w:r w:rsidRPr="000F1C1B">
        <w:rPr>
          <w:rFonts w:ascii="Arial" w:hAnsi="Arial" w:cs="Arial"/>
          <w:sz w:val="20"/>
        </w:rPr>
        <w:t>capacity</w:t>
      </w:r>
      <w:proofErr w:type="spellEnd"/>
      <w:r w:rsidRPr="000F1C1B">
        <w:rPr>
          <w:rFonts w:ascii="Arial" w:hAnsi="Arial" w:cs="Arial"/>
          <w:sz w:val="20"/>
        </w:rPr>
        <w:t>: 50A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Secondary</w:t>
      </w:r>
      <w:proofErr w:type="spellEnd"/>
      <w:r w:rsidRPr="000F1C1B">
        <w:rPr>
          <w:rFonts w:ascii="Arial" w:hAnsi="Arial" w:cs="Arial"/>
          <w:sz w:val="20"/>
        </w:rPr>
        <w:t>: 5A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Accuracy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class</w:t>
      </w:r>
      <w:proofErr w:type="spellEnd"/>
      <w:r w:rsidRPr="000F1C1B">
        <w:rPr>
          <w:rFonts w:ascii="Arial" w:hAnsi="Arial" w:cs="Arial"/>
          <w:sz w:val="20"/>
        </w:rPr>
        <w:t>: 1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  <w:r w:rsidRPr="000F1C1B">
        <w:rPr>
          <w:rFonts w:ascii="Arial" w:hAnsi="Arial" w:cs="Arial"/>
          <w:sz w:val="20"/>
        </w:rPr>
        <w:t>Power: 1 VA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Number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of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current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transformer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cores</w:t>
      </w:r>
      <w:proofErr w:type="spellEnd"/>
      <w:r w:rsidRPr="000F1C1B">
        <w:rPr>
          <w:rFonts w:ascii="Arial" w:hAnsi="Arial" w:cs="Arial"/>
          <w:sz w:val="20"/>
        </w:rPr>
        <w:t>: 3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Dimensions</w:t>
      </w:r>
      <w:proofErr w:type="spellEnd"/>
      <w:r w:rsidRPr="000F1C1B">
        <w:rPr>
          <w:rFonts w:ascii="Arial" w:hAnsi="Arial" w:cs="Arial"/>
          <w:sz w:val="20"/>
        </w:rPr>
        <w:t xml:space="preserve"> in mm: W: 90, H: 105, D: 54 (6HP)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Delivery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includes</w:t>
      </w:r>
      <w:proofErr w:type="spellEnd"/>
      <w:r w:rsidRPr="000F1C1B">
        <w:rPr>
          <w:rFonts w:ascii="Arial" w:hAnsi="Arial" w:cs="Arial"/>
          <w:sz w:val="20"/>
        </w:rPr>
        <w:t>: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Measuring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transformer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disconnect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terminals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with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screw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connection</w:t>
      </w:r>
      <w:proofErr w:type="spellEnd"/>
      <w:r w:rsidRPr="000F1C1B">
        <w:rPr>
          <w:rFonts w:ascii="Arial" w:hAnsi="Arial" w:cs="Arial"/>
          <w:sz w:val="20"/>
        </w:rPr>
        <w:t xml:space="preserve"> 0.2 - 10 mm², </w:t>
      </w:r>
      <w:proofErr w:type="spellStart"/>
      <w:r w:rsidRPr="000F1C1B">
        <w:rPr>
          <w:rFonts w:ascii="Arial" w:hAnsi="Arial" w:cs="Arial"/>
          <w:sz w:val="20"/>
        </w:rPr>
        <w:t>bridges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as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well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as</w:t>
      </w:r>
      <w:proofErr w:type="spellEnd"/>
      <w:r w:rsidRPr="000F1C1B">
        <w:rPr>
          <w:rFonts w:ascii="Arial" w:hAnsi="Arial" w:cs="Arial"/>
          <w:sz w:val="20"/>
        </w:rPr>
        <w:t xml:space="preserve"> DIN </w:t>
      </w:r>
      <w:proofErr w:type="spellStart"/>
      <w:r w:rsidRPr="000F1C1B">
        <w:rPr>
          <w:rFonts w:ascii="Arial" w:hAnsi="Arial" w:cs="Arial"/>
          <w:sz w:val="20"/>
        </w:rPr>
        <w:t>rail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clamp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for</w:t>
      </w:r>
      <w:proofErr w:type="spellEnd"/>
      <w:r w:rsidRPr="000F1C1B">
        <w:rPr>
          <w:rFonts w:ascii="Arial" w:hAnsi="Arial" w:cs="Arial"/>
          <w:sz w:val="20"/>
        </w:rPr>
        <w:t xml:space="preserve"> DIN </w:t>
      </w:r>
      <w:proofErr w:type="spellStart"/>
      <w:r w:rsidRPr="000F1C1B">
        <w:rPr>
          <w:rFonts w:ascii="Arial" w:hAnsi="Arial" w:cs="Arial"/>
          <w:sz w:val="20"/>
        </w:rPr>
        <w:t>rail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mounting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according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to</w:t>
      </w:r>
      <w:proofErr w:type="spellEnd"/>
      <w:r w:rsidRPr="000F1C1B">
        <w:rPr>
          <w:rFonts w:ascii="Arial" w:hAnsi="Arial" w:cs="Arial"/>
          <w:sz w:val="20"/>
        </w:rPr>
        <w:t xml:space="preserve"> DIN VDE 0100 - 557.5.3.1., </w:t>
      </w:r>
      <w:proofErr w:type="spellStart"/>
      <w:r w:rsidRPr="000F1C1B">
        <w:rPr>
          <w:rFonts w:ascii="Arial" w:hAnsi="Arial" w:cs="Arial"/>
          <w:sz w:val="20"/>
        </w:rPr>
        <w:t>adjustment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of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the</w:t>
      </w:r>
      <w:proofErr w:type="spellEnd"/>
      <w:r w:rsidRPr="000F1C1B">
        <w:rPr>
          <w:rFonts w:ascii="Arial" w:hAnsi="Arial" w:cs="Arial"/>
          <w:sz w:val="20"/>
        </w:rPr>
        <w:t xml:space="preserve"> design </w:t>
      </w:r>
      <w:proofErr w:type="spellStart"/>
      <w:r w:rsidRPr="000F1C1B">
        <w:rPr>
          <w:rFonts w:ascii="Arial" w:hAnsi="Arial" w:cs="Arial"/>
          <w:sz w:val="20"/>
        </w:rPr>
        <w:t>to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the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practical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application</w:t>
      </w:r>
      <w:proofErr w:type="spellEnd"/>
      <w:r w:rsidRPr="000F1C1B">
        <w:rPr>
          <w:rFonts w:ascii="Arial" w:hAnsi="Arial" w:cs="Arial"/>
          <w:sz w:val="20"/>
        </w:rPr>
        <w:t xml:space="preserve"> (</w:t>
      </w:r>
      <w:proofErr w:type="spellStart"/>
      <w:r w:rsidRPr="000F1C1B">
        <w:rPr>
          <w:rFonts w:ascii="Arial" w:hAnsi="Arial" w:cs="Arial"/>
          <w:sz w:val="20"/>
        </w:rPr>
        <w:t>primary</w:t>
      </w:r>
      <w:proofErr w:type="spellEnd"/>
      <w:r w:rsidRPr="000F1C1B">
        <w:rPr>
          <w:rFonts w:ascii="Arial" w:hAnsi="Arial" w:cs="Arial"/>
          <w:sz w:val="20"/>
        </w:rPr>
        <w:t xml:space="preserve"> &amp; </w:t>
      </w:r>
      <w:proofErr w:type="spellStart"/>
      <w:r w:rsidRPr="000F1C1B">
        <w:rPr>
          <w:rFonts w:ascii="Arial" w:hAnsi="Arial" w:cs="Arial"/>
          <w:sz w:val="20"/>
        </w:rPr>
        <w:t>secondary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current</w:t>
      </w:r>
      <w:proofErr w:type="spellEnd"/>
      <w:r w:rsidRPr="000F1C1B">
        <w:rPr>
          <w:rFonts w:ascii="Arial" w:hAnsi="Arial" w:cs="Arial"/>
          <w:sz w:val="20"/>
        </w:rPr>
        <w:t xml:space="preserve">, </w:t>
      </w:r>
      <w:proofErr w:type="spellStart"/>
      <w:r w:rsidRPr="000F1C1B">
        <w:rPr>
          <w:rFonts w:ascii="Arial" w:hAnsi="Arial" w:cs="Arial"/>
          <w:sz w:val="20"/>
        </w:rPr>
        <w:t>mechanical</w:t>
      </w:r>
      <w:proofErr w:type="spellEnd"/>
      <w:r w:rsidRPr="000F1C1B">
        <w:rPr>
          <w:rFonts w:ascii="Arial" w:hAnsi="Arial" w:cs="Arial"/>
          <w:sz w:val="20"/>
        </w:rPr>
        <w:t xml:space="preserve"> design, power &amp; </w:t>
      </w:r>
      <w:proofErr w:type="spellStart"/>
      <w:r w:rsidRPr="000F1C1B">
        <w:rPr>
          <w:rFonts w:ascii="Arial" w:hAnsi="Arial" w:cs="Arial"/>
          <w:sz w:val="20"/>
        </w:rPr>
        <w:t>cable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length</w:t>
      </w:r>
      <w:proofErr w:type="spellEnd"/>
      <w:r w:rsidRPr="000F1C1B">
        <w:rPr>
          <w:rFonts w:ascii="Arial" w:hAnsi="Arial" w:cs="Arial"/>
          <w:sz w:val="20"/>
        </w:rPr>
        <w:t xml:space="preserve">, etc.), </w:t>
      </w:r>
      <w:proofErr w:type="spellStart"/>
      <w:r w:rsidRPr="000F1C1B">
        <w:rPr>
          <w:rFonts w:ascii="Arial" w:hAnsi="Arial" w:cs="Arial"/>
          <w:sz w:val="20"/>
        </w:rPr>
        <w:t>delivery</w:t>
      </w:r>
      <w:proofErr w:type="spellEnd"/>
      <w:r w:rsidRPr="000F1C1B">
        <w:rPr>
          <w:rFonts w:ascii="Arial" w:hAnsi="Arial" w:cs="Arial"/>
          <w:sz w:val="20"/>
        </w:rPr>
        <w:t xml:space="preserve">, </w:t>
      </w:r>
      <w:proofErr w:type="spellStart"/>
      <w:r w:rsidRPr="000F1C1B">
        <w:rPr>
          <w:rFonts w:ascii="Arial" w:hAnsi="Arial" w:cs="Arial"/>
          <w:sz w:val="20"/>
        </w:rPr>
        <w:t>assembly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as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well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as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connection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to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the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measuring</w:t>
      </w:r>
      <w:proofErr w:type="spellEnd"/>
      <w:r w:rsidRPr="000F1C1B">
        <w:rPr>
          <w:rFonts w:ascii="Arial" w:hAnsi="Arial" w:cs="Arial"/>
          <w:sz w:val="20"/>
        </w:rPr>
        <w:t xml:space="preserve"> </w:t>
      </w:r>
      <w:proofErr w:type="spellStart"/>
      <w:r w:rsidRPr="000F1C1B">
        <w:rPr>
          <w:rFonts w:ascii="Arial" w:hAnsi="Arial" w:cs="Arial"/>
          <w:sz w:val="20"/>
        </w:rPr>
        <w:t>device</w:t>
      </w:r>
      <w:proofErr w:type="spellEnd"/>
      <w:r w:rsidRPr="000F1C1B">
        <w:rPr>
          <w:rFonts w:ascii="Arial" w:hAnsi="Arial" w:cs="Arial"/>
          <w:sz w:val="20"/>
        </w:rPr>
        <w:t>.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p w:rsidR="006B228F" w:rsidRPr="000F1C1B" w:rsidRDefault="006B228F" w:rsidP="006B228F">
      <w:pPr>
        <w:rPr>
          <w:rFonts w:ascii="Arial" w:hAnsi="Arial" w:cs="Arial"/>
          <w:sz w:val="20"/>
        </w:rPr>
      </w:pPr>
      <w:proofErr w:type="spellStart"/>
      <w:r w:rsidRPr="000F1C1B">
        <w:rPr>
          <w:rFonts w:ascii="Arial" w:hAnsi="Arial" w:cs="Arial"/>
          <w:sz w:val="20"/>
        </w:rPr>
        <w:t>Manufacturer</w:t>
      </w:r>
      <w:proofErr w:type="spellEnd"/>
      <w:r w:rsidRPr="000F1C1B">
        <w:rPr>
          <w:rFonts w:ascii="Arial" w:hAnsi="Arial" w:cs="Arial"/>
          <w:sz w:val="20"/>
        </w:rPr>
        <w:t>: Janitza electronics GmbH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  <w:r w:rsidRPr="000F1C1B">
        <w:rPr>
          <w:rFonts w:ascii="Arial" w:hAnsi="Arial" w:cs="Arial"/>
          <w:sz w:val="20"/>
        </w:rPr>
        <w:t>Type: ASRD 14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  <w:r w:rsidRPr="000F1C1B">
        <w:rPr>
          <w:rFonts w:ascii="Arial" w:hAnsi="Arial" w:cs="Arial"/>
          <w:sz w:val="20"/>
        </w:rPr>
        <w:t xml:space="preserve">Item </w:t>
      </w:r>
      <w:proofErr w:type="spellStart"/>
      <w:r w:rsidRPr="000F1C1B">
        <w:rPr>
          <w:rFonts w:ascii="Arial" w:hAnsi="Arial" w:cs="Arial"/>
          <w:sz w:val="20"/>
        </w:rPr>
        <w:t>no</w:t>
      </w:r>
      <w:proofErr w:type="spellEnd"/>
      <w:r w:rsidRPr="000F1C1B">
        <w:rPr>
          <w:rFonts w:ascii="Arial" w:hAnsi="Arial" w:cs="Arial"/>
          <w:sz w:val="20"/>
        </w:rPr>
        <w:t xml:space="preserve">. 1503403 </w:t>
      </w:r>
    </w:p>
    <w:p w:rsidR="006B228F" w:rsidRPr="000F1C1B" w:rsidRDefault="006B228F" w:rsidP="006B228F">
      <w:pPr>
        <w:rPr>
          <w:rFonts w:ascii="Arial" w:hAnsi="Arial" w:cs="Arial"/>
          <w:sz w:val="20"/>
        </w:rPr>
      </w:pPr>
    </w:p>
    <w:bookmarkEnd w:id="0"/>
    <w:p w:rsidR="00682501" w:rsidRPr="000F1C1B" w:rsidRDefault="000F1C1B">
      <w:pPr>
        <w:rPr>
          <w:rFonts w:ascii="Arial" w:hAnsi="Arial" w:cs="Arial"/>
          <w:sz w:val="20"/>
        </w:rPr>
      </w:pPr>
    </w:p>
    <w:sectPr w:rsidR="00682501" w:rsidRPr="000F1C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952"/>
    <w:rsid w:val="000E69FC"/>
    <w:rsid w:val="000F1C1B"/>
    <w:rsid w:val="00620952"/>
    <w:rsid w:val="006B228F"/>
    <w:rsid w:val="006D234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386D5-33E1-4DA7-90E3-798EF83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69FC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645</Characters>
  <Application>Microsoft Office Word</Application>
  <DocSecurity>0</DocSecurity>
  <Lines>5</Lines>
  <Paragraphs>1</Paragraphs>
  <ScaleCrop>false</ScaleCrop>
  <Company>Janitza electronics GmbH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2021-10-05T10:17:00Z</dcterms:created>
  <dcterms:modified xsi:type="dcterms:W3CDTF">2021-10-19T08:06:00Z</dcterms:modified>
</cp:coreProperties>
</file>